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BC" w:rsidRPr="00762F97" w:rsidRDefault="00E409BC" w:rsidP="00762F97">
      <w:pPr>
        <w:pStyle w:val="NormalWeb"/>
        <w:shd w:val="clear" w:color="auto" w:fill="FFFFFF"/>
        <w:spacing w:before="150" w:beforeAutospacing="0" w:after="150" w:afterAutospacing="0" w:line="480" w:lineRule="auto"/>
        <w:jc w:val="both"/>
        <w:rPr>
          <w:rFonts w:asciiTheme="minorHAnsi" w:hAnsiTheme="minorHAnsi" w:cs="Arial"/>
          <w:spacing w:val="-5"/>
          <w:szCs w:val="22"/>
        </w:rPr>
      </w:pPr>
      <w:r w:rsidRPr="00807D34">
        <w:rPr>
          <w:noProof/>
          <w:lang w:val="en-US" w:eastAsia="en-US"/>
        </w:rPr>
        <w:drawing>
          <wp:anchor distT="0" distB="0" distL="114300" distR="114300" simplePos="0" relativeHeight="251659264" behindDoc="0" locked="0" layoutInCell="1" allowOverlap="1" wp14:anchorId="36367EBB" wp14:editId="63A896B6">
            <wp:simplePos x="0" y="0"/>
            <wp:positionH relativeFrom="margin">
              <wp:align>center</wp:align>
            </wp:positionH>
            <wp:positionV relativeFrom="topMargin">
              <wp:align>bottom</wp:align>
            </wp:positionV>
            <wp:extent cx="2774950" cy="7429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u_logo_yatay_renk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4950" cy="742950"/>
                    </a:xfrm>
                    <a:prstGeom prst="rect">
                      <a:avLst/>
                    </a:prstGeom>
                  </pic:spPr>
                </pic:pic>
              </a:graphicData>
            </a:graphic>
            <wp14:sizeRelH relativeFrom="margin">
              <wp14:pctWidth>0</wp14:pctWidth>
            </wp14:sizeRelH>
            <wp14:sizeRelV relativeFrom="margin">
              <wp14:pctHeight>0</wp14:pctHeight>
            </wp14:sizeRelV>
          </wp:anchor>
        </w:drawing>
      </w:r>
    </w:p>
    <w:p w:rsidR="00E409BC" w:rsidRPr="006840DE" w:rsidRDefault="00E409BC" w:rsidP="00E409BC">
      <w:pPr>
        <w:pStyle w:val="NormalWeb"/>
        <w:shd w:val="clear" w:color="auto" w:fill="FFFFFF"/>
        <w:spacing w:before="150" w:beforeAutospacing="0" w:after="150" w:afterAutospacing="0"/>
        <w:jc w:val="center"/>
        <w:rPr>
          <w:rFonts w:asciiTheme="minorHAnsi" w:hAnsiTheme="minorHAnsi" w:cs="Arial"/>
          <w:b/>
          <w:spacing w:val="-5"/>
          <w:sz w:val="56"/>
          <w:szCs w:val="22"/>
          <w:u w:val="single"/>
        </w:rPr>
      </w:pPr>
      <w:r w:rsidRPr="006840DE">
        <w:rPr>
          <w:rFonts w:asciiTheme="minorHAnsi" w:hAnsiTheme="minorHAnsi" w:cs="Arial"/>
          <w:b/>
          <w:spacing w:val="-5"/>
          <w:sz w:val="56"/>
          <w:szCs w:val="22"/>
          <w:u w:val="single"/>
        </w:rPr>
        <w:t>BASIN BÜLTENİ</w:t>
      </w:r>
    </w:p>
    <w:p w:rsidR="00E409BC" w:rsidRPr="00DB5332" w:rsidRDefault="00E409BC" w:rsidP="00E409BC">
      <w:pPr>
        <w:pStyle w:val="NormalWeb"/>
        <w:shd w:val="clear" w:color="auto" w:fill="FFFFFF"/>
        <w:spacing w:before="150" w:beforeAutospacing="0" w:after="150" w:afterAutospacing="0"/>
        <w:jc w:val="center"/>
        <w:rPr>
          <w:rFonts w:asciiTheme="minorHAnsi" w:hAnsiTheme="minorHAnsi" w:cs="Arial"/>
          <w:b/>
          <w:spacing w:val="-5"/>
          <w:sz w:val="44"/>
          <w:szCs w:val="44"/>
          <w:u w:val="single"/>
        </w:rPr>
      </w:pPr>
      <w:bookmarkStart w:id="0" w:name="_GoBack"/>
      <w:bookmarkEnd w:id="0"/>
    </w:p>
    <w:p w:rsidR="00F42072" w:rsidRPr="006840DE" w:rsidRDefault="00E47261" w:rsidP="00DB5332">
      <w:pPr>
        <w:jc w:val="center"/>
        <w:rPr>
          <w:b/>
          <w:sz w:val="52"/>
          <w:szCs w:val="44"/>
        </w:rPr>
      </w:pPr>
      <w:r>
        <w:rPr>
          <w:b/>
          <w:sz w:val="52"/>
          <w:szCs w:val="44"/>
        </w:rPr>
        <w:t>LİSELİLER</w:t>
      </w:r>
      <w:r w:rsidR="008C05D9">
        <w:rPr>
          <w:b/>
          <w:sz w:val="52"/>
          <w:szCs w:val="44"/>
        </w:rPr>
        <w:t>,</w:t>
      </w:r>
      <w:r>
        <w:rPr>
          <w:b/>
          <w:sz w:val="52"/>
          <w:szCs w:val="44"/>
        </w:rPr>
        <w:t xml:space="preserve"> GELE</w:t>
      </w:r>
      <w:r w:rsidR="00DE1244">
        <w:rPr>
          <w:b/>
          <w:sz w:val="52"/>
          <w:szCs w:val="44"/>
        </w:rPr>
        <w:t>CEĞİN DÜNYASINI TASARLAYACAKLAR</w:t>
      </w:r>
    </w:p>
    <w:p w:rsidR="008C05D9" w:rsidRDefault="008C05D9" w:rsidP="008C05D9">
      <w:pPr>
        <w:jc w:val="center"/>
        <w:rPr>
          <w:b/>
          <w:sz w:val="44"/>
          <w:szCs w:val="44"/>
          <w:highlight w:val="yellow"/>
        </w:rPr>
      </w:pPr>
    </w:p>
    <w:p w:rsidR="0098353C" w:rsidRDefault="008C05D9" w:rsidP="008C05D9">
      <w:pPr>
        <w:jc w:val="center"/>
        <w:rPr>
          <w:b/>
          <w:i/>
          <w:sz w:val="36"/>
          <w:szCs w:val="36"/>
        </w:rPr>
      </w:pPr>
      <w:r>
        <w:rPr>
          <w:b/>
          <w:i/>
          <w:sz w:val="36"/>
          <w:szCs w:val="36"/>
        </w:rPr>
        <w:t>İ</w:t>
      </w:r>
      <w:r w:rsidR="006D3CF2">
        <w:rPr>
          <w:b/>
          <w:i/>
          <w:sz w:val="36"/>
          <w:szCs w:val="36"/>
        </w:rPr>
        <w:t xml:space="preserve">KÜ, </w:t>
      </w:r>
      <w:r>
        <w:rPr>
          <w:b/>
          <w:i/>
          <w:sz w:val="36"/>
          <w:szCs w:val="36"/>
        </w:rPr>
        <w:t>bu yıl ikinci</w:t>
      </w:r>
      <w:r w:rsidR="006D3CF2">
        <w:rPr>
          <w:b/>
          <w:i/>
          <w:sz w:val="36"/>
          <w:szCs w:val="36"/>
        </w:rPr>
        <w:t xml:space="preserve"> kez düzenleyeceği</w:t>
      </w:r>
      <w:r>
        <w:rPr>
          <w:b/>
          <w:i/>
          <w:sz w:val="36"/>
          <w:szCs w:val="36"/>
        </w:rPr>
        <w:t xml:space="preserve"> “Geleceğini Modelle </w:t>
      </w:r>
      <w:r w:rsidR="00252E13">
        <w:rPr>
          <w:b/>
          <w:i/>
          <w:sz w:val="36"/>
          <w:szCs w:val="36"/>
        </w:rPr>
        <w:t>Y</w:t>
      </w:r>
      <w:r>
        <w:rPr>
          <w:b/>
          <w:i/>
          <w:sz w:val="36"/>
          <w:szCs w:val="36"/>
        </w:rPr>
        <w:t>arışması</w:t>
      </w:r>
      <w:r w:rsidR="00252E13">
        <w:rPr>
          <w:b/>
          <w:i/>
          <w:sz w:val="36"/>
          <w:szCs w:val="36"/>
        </w:rPr>
        <w:t>”</w:t>
      </w:r>
      <w:r>
        <w:rPr>
          <w:b/>
          <w:i/>
          <w:sz w:val="36"/>
          <w:szCs w:val="36"/>
        </w:rPr>
        <w:t xml:space="preserve"> ile liseli gen</w:t>
      </w:r>
      <w:r w:rsidR="00252E13">
        <w:rPr>
          <w:b/>
          <w:i/>
          <w:sz w:val="36"/>
          <w:szCs w:val="36"/>
        </w:rPr>
        <w:t xml:space="preserve">çlere hayallerindeki yapıları tasarlama fırsatı sunuyor. </w:t>
      </w:r>
      <w:r w:rsidR="0098353C">
        <w:rPr>
          <w:b/>
          <w:i/>
          <w:sz w:val="36"/>
          <w:szCs w:val="36"/>
        </w:rPr>
        <w:tab/>
      </w:r>
    </w:p>
    <w:p w:rsidR="006840DE" w:rsidRPr="006840DE" w:rsidRDefault="006840DE" w:rsidP="006840DE">
      <w:pPr>
        <w:rPr>
          <w:b/>
          <w:i/>
          <w:sz w:val="36"/>
          <w:szCs w:val="36"/>
        </w:rPr>
      </w:pPr>
    </w:p>
    <w:p w:rsidR="00DB5332" w:rsidRDefault="00DB5332" w:rsidP="00DB5332">
      <w:pPr>
        <w:rPr>
          <w:b/>
        </w:rPr>
      </w:pPr>
    </w:p>
    <w:p w:rsidR="00252E13" w:rsidRPr="00762F97" w:rsidRDefault="006840DE" w:rsidP="00762F97">
      <w:pPr>
        <w:spacing w:line="360" w:lineRule="auto"/>
        <w:jc w:val="both"/>
        <w:rPr>
          <w:sz w:val="22"/>
        </w:rPr>
      </w:pPr>
      <w:r w:rsidRPr="00762F97">
        <w:rPr>
          <w:b/>
          <w:sz w:val="22"/>
        </w:rPr>
        <w:t>İstanbul Kültür Üniversitesi (İKÜ)</w:t>
      </w:r>
      <w:r w:rsidR="00AF01E1" w:rsidRPr="00762F97">
        <w:rPr>
          <w:b/>
          <w:sz w:val="22"/>
        </w:rPr>
        <w:t xml:space="preserve">, </w:t>
      </w:r>
      <w:proofErr w:type="spellStart"/>
      <w:r w:rsidR="006D3CF2" w:rsidRPr="00762F97">
        <w:rPr>
          <w:b/>
          <w:sz w:val="22"/>
        </w:rPr>
        <w:t>SketchUp</w:t>
      </w:r>
      <w:proofErr w:type="spellEnd"/>
      <w:r w:rsidR="006D3CF2" w:rsidRPr="00762F97">
        <w:rPr>
          <w:b/>
          <w:sz w:val="22"/>
        </w:rPr>
        <w:t xml:space="preserve"> </w:t>
      </w:r>
      <w:r w:rsidR="006D3CF2" w:rsidRPr="00762F97">
        <w:rPr>
          <w:sz w:val="22"/>
        </w:rPr>
        <w:t xml:space="preserve">desteğiyle </w:t>
      </w:r>
      <w:r w:rsidR="00B30008" w:rsidRPr="00762F97">
        <w:rPr>
          <w:sz w:val="22"/>
        </w:rPr>
        <w:t>gerçekleşecek</w:t>
      </w:r>
      <w:r w:rsidR="001157E3" w:rsidRPr="00762F97">
        <w:rPr>
          <w:sz w:val="22"/>
        </w:rPr>
        <w:t xml:space="preserve"> </w:t>
      </w:r>
      <w:r w:rsidR="0098353C" w:rsidRPr="00762F97">
        <w:rPr>
          <w:b/>
          <w:sz w:val="22"/>
        </w:rPr>
        <w:t>“Geleceğini Modelle 2020 Yarışması</w:t>
      </w:r>
      <w:r w:rsidR="00E47261" w:rsidRPr="00762F97">
        <w:rPr>
          <w:b/>
          <w:sz w:val="22"/>
        </w:rPr>
        <w:t>”</w:t>
      </w:r>
      <w:r w:rsidR="00252E13" w:rsidRPr="00762F97">
        <w:rPr>
          <w:b/>
          <w:sz w:val="22"/>
        </w:rPr>
        <w:t xml:space="preserve"> </w:t>
      </w:r>
      <w:r w:rsidR="00252E13" w:rsidRPr="00762F97">
        <w:rPr>
          <w:sz w:val="22"/>
        </w:rPr>
        <w:t>ile özellikle mimarlık alanında ilerlemek isteyen ge</w:t>
      </w:r>
      <w:r w:rsidR="006D3CF2" w:rsidRPr="00762F97">
        <w:rPr>
          <w:sz w:val="22"/>
        </w:rPr>
        <w:t xml:space="preserve">nçlere deneyim fırsatı sunuyor. Bu yıl ikinci kez </w:t>
      </w:r>
      <w:r w:rsidR="00B30008" w:rsidRPr="00762F97">
        <w:rPr>
          <w:sz w:val="22"/>
        </w:rPr>
        <w:t>düzenlenecek</w:t>
      </w:r>
      <w:r w:rsidR="0098353C" w:rsidRPr="00762F97">
        <w:rPr>
          <w:sz w:val="22"/>
        </w:rPr>
        <w:t xml:space="preserve"> “dijital dünyanın sürdürülebilir ve ekolojik </w:t>
      </w:r>
      <w:proofErr w:type="spellStart"/>
      <w:r w:rsidR="0098353C" w:rsidRPr="00762F97">
        <w:rPr>
          <w:sz w:val="22"/>
        </w:rPr>
        <w:t>yapıları”nı</w:t>
      </w:r>
      <w:proofErr w:type="spellEnd"/>
      <w:r w:rsidR="0098353C" w:rsidRPr="00762F97">
        <w:rPr>
          <w:sz w:val="22"/>
        </w:rPr>
        <w:t xml:space="preserve"> konu alan </w:t>
      </w:r>
      <w:r w:rsidR="00252E13" w:rsidRPr="00762F97">
        <w:rPr>
          <w:sz w:val="22"/>
        </w:rPr>
        <w:t>yarışmada liseli gençler</w:t>
      </w:r>
      <w:r w:rsidR="006D3CF2" w:rsidRPr="00762F97">
        <w:rPr>
          <w:sz w:val="22"/>
        </w:rPr>
        <w:t>,</w:t>
      </w:r>
      <w:r w:rsidR="00252E13" w:rsidRPr="00762F97">
        <w:rPr>
          <w:sz w:val="22"/>
        </w:rPr>
        <w:t xml:space="preserve"> </w:t>
      </w:r>
      <w:r w:rsidR="00E47261" w:rsidRPr="00762F97">
        <w:rPr>
          <w:sz w:val="22"/>
        </w:rPr>
        <w:t>hazırlayacakları tasarım modelleri ile geleceğin dünyasında görmek ve yaşamak istedikleri yapıları tasarlayacaklar.</w:t>
      </w:r>
    </w:p>
    <w:p w:rsidR="0098353C" w:rsidRPr="00762F97" w:rsidRDefault="0098353C" w:rsidP="00762F97">
      <w:pPr>
        <w:spacing w:line="360" w:lineRule="auto"/>
        <w:jc w:val="both"/>
        <w:rPr>
          <w:b/>
          <w:sz w:val="22"/>
        </w:rPr>
      </w:pPr>
    </w:p>
    <w:p w:rsidR="0098353C" w:rsidRPr="00762F97" w:rsidRDefault="0098353C" w:rsidP="00762F97">
      <w:pPr>
        <w:spacing w:line="360" w:lineRule="auto"/>
        <w:jc w:val="both"/>
        <w:rPr>
          <w:sz w:val="22"/>
        </w:rPr>
      </w:pPr>
      <w:r w:rsidRPr="00762F97">
        <w:rPr>
          <w:sz w:val="22"/>
        </w:rPr>
        <w:t>Yarışmaya, Türkiye’de bulunan tüm liselerin 11 ve 12’inci sınıf öğrencileri, okullarını temsilen ve ikişer kişiden oluşan takıml</w:t>
      </w:r>
      <w:r w:rsidR="00762F97" w:rsidRPr="00762F97">
        <w:rPr>
          <w:sz w:val="22"/>
        </w:rPr>
        <w:t>ar halinde, “Geleceğini Modelle</w:t>
      </w:r>
      <w:r w:rsidRPr="00762F97">
        <w:rPr>
          <w:sz w:val="22"/>
        </w:rPr>
        <w:t xml:space="preserve">” web sayfası üzerinden başvurabiliyor. Öğrenciler kullanacakları </w:t>
      </w:r>
      <w:proofErr w:type="spellStart"/>
      <w:r w:rsidRPr="00762F97">
        <w:rPr>
          <w:sz w:val="22"/>
        </w:rPr>
        <w:t>SketchUp</w:t>
      </w:r>
      <w:proofErr w:type="spellEnd"/>
      <w:r w:rsidRPr="00762F97">
        <w:rPr>
          <w:sz w:val="22"/>
        </w:rPr>
        <w:t xml:space="preserve"> programının lisansını ise </w:t>
      </w:r>
      <w:proofErr w:type="spellStart"/>
      <w:r w:rsidR="00B30008" w:rsidRPr="00762F97">
        <w:rPr>
          <w:sz w:val="22"/>
        </w:rPr>
        <w:t>S</w:t>
      </w:r>
      <w:r w:rsidRPr="00762F97">
        <w:rPr>
          <w:sz w:val="22"/>
        </w:rPr>
        <w:t>ketchup</w:t>
      </w:r>
      <w:r w:rsidR="00B30008" w:rsidRPr="00762F97">
        <w:rPr>
          <w:sz w:val="22"/>
        </w:rPr>
        <w:t>’ın</w:t>
      </w:r>
      <w:proofErr w:type="spellEnd"/>
      <w:r w:rsidRPr="00762F97">
        <w:rPr>
          <w:sz w:val="22"/>
        </w:rPr>
        <w:t xml:space="preserve"> </w:t>
      </w:r>
      <w:r w:rsidR="00B30008" w:rsidRPr="00762F97">
        <w:rPr>
          <w:sz w:val="22"/>
        </w:rPr>
        <w:t>web sayfasından</w:t>
      </w:r>
      <w:r w:rsidRPr="00762F97">
        <w:rPr>
          <w:sz w:val="22"/>
        </w:rPr>
        <w:t xml:space="preserve"> 30 gün için ücretsiz olarak temin edebiliyor veya </w:t>
      </w:r>
      <w:r w:rsidR="00B30008" w:rsidRPr="00762F97">
        <w:rPr>
          <w:sz w:val="22"/>
        </w:rPr>
        <w:t>aplikasyonu üzerinden</w:t>
      </w:r>
      <w:r w:rsidRPr="00762F97">
        <w:rPr>
          <w:sz w:val="22"/>
        </w:rPr>
        <w:t xml:space="preserve"> ücretsiz olarak çevrimiçi kullanabiliyorlar. </w:t>
      </w:r>
    </w:p>
    <w:p w:rsidR="00762F97" w:rsidRPr="00762F97" w:rsidRDefault="00762F97" w:rsidP="00762F97">
      <w:pPr>
        <w:spacing w:line="360" w:lineRule="auto"/>
        <w:jc w:val="both"/>
        <w:rPr>
          <w:sz w:val="22"/>
        </w:rPr>
      </w:pPr>
    </w:p>
    <w:p w:rsidR="00762F97" w:rsidRPr="00762F97" w:rsidRDefault="00762F97" w:rsidP="00762F97">
      <w:pPr>
        <w:spacing w:line="360" w:lineRule="auto"/>
        <w:jc w:val="both"/>
        <w:rPr>
          <w:sz w:val="22"/>
        </w:rPr>
      </w:pPr>
      <w:r w:rsidRPr="00762F97">
        <w:rPr>
          <w:sz w:val="22"/>
        </w:rPr>
        <w:t xml:space="preserve">Yarışmayla ilgili bilgi veren İKÜ Eğitim Kurumları İlişkileri Koordinatörü Yavuz İlker Baldan, “İnsanlık tarihinin en eski mesleklerinden sayılabilecek mimarlık, asırlar boyunca yenilenerek ve gelişerek günümüzün en önemli meslekleri arasına girdi. Gelecekte de asla eskimeyecek ve her zaman ihtiyaç duyulacak olan mimarlık mesleğinin, dijital dünyadaki yeni temsilcileri olan gençlerimize mesleki bir deneyim yaşatmayı amaçlıyoruz. Bu amaçla geçen yıl ilkini gerçekleştirdiğimiz “Geleceğini Modelle </w:t>
      </w:r>
      <w:proofErr w:type="spellStart"/>
      <w:r w:rsidRPr="00762F97">
        <w:rPr>
          <w:sz w:val="22"/>
        </w:rPr>
        <w:t>Yarışması”nı</w:t>
      </w:r>
      <w:proofErr w:type="spellEnd"/>
      <w:r w:rsidRPr="00762F97">
        <w:rPr>
          <w:sz w:val="22"/>
        </w:rPr>
        <w:t xml:space="preserve"> bu yıl ikinci kez düzenliyoruz” dedi. </w:t>
      </w:r>
    </w:p>
    <w:p w:rsidR="00762F97" w:rsidRPr="00762F97" w:rsidRDefault="00762F97" w:rsidP="00762F97">
      <w:pPr>
        <w:spacing w:line="360" w:lineRule="auto"/>
        <w:jc w:val="both"/>
        <w:rPr>
          <w:sz w:val="22"/>
        </w:rPr>
      </w:pPr>
    </w:p>
    <w:p w:rsidR="00762F97" w:rsidRDefault="0098353C" w:rsidP="00762F97">
      <w:pPr>
        <w:spacing w:line="360" w:lineRule="auto"/>
        <w:jc w:val="both"/>
        <w:rPr>
          <w:sz w:val="22"/>
        </w:rPr>
      </w:pPr>
      <w:r w:rsidRPr="00762F97">
        <w:rPr>
          <w:sz w:val="22"/>
        </w:rPr>
        <w:lastRenderedPageBreak/>
        <w:t xml:space="preserve">Son başvuru tarihi </w:t>
      </w:r>
      <w:r w:rsidRPr="00762F97">
        <w:rPr>
          <w:b/>
          <w:sz w:val="22"/>
        </w:rPr>
        <w:t>30 Nisan Perşembe</w:t>
      </w:r>
      <w:r w:rsidRPr="00762F97">
        <w:rPr>
          <w:sz w:val="22"/>
        </w:rPr>
        <w:t xml:space="preserve"> günü olan yarışma</w:t>
      </w:r>
      <w:r w:rsidR="00B30008" w:rsidRPr="00762F97">
        <w:rPr>
          <w:sz w:val="22"/>
        </w:rPr>
        <w:t xml:space="preserve">da, dereceye giren </w:t>
      </w:r>
      <w:r w:rsidRPr="00762F97">
        <w:rPr>
          <w:sz w:val="22"/>
        </w:rPr>
        <w:t xml:space="preserve">projelere ise </w:t>
      </w:r>
      <w:r w:rsidRPr="00762F97">
        <w:rPr>
          <w:b/>
          <w:sz w:val="22"/>
        </w:rPr>
        <w:t>15 Mayıs Cuma</w:t>
      </w:r>
      <w:r w:rsidRPr="00762F97">
        <w:rPr>
          <w:sz w:val="22"/>
        </w:rPr>
        <w:t xml:space="preserve"> günü </w:t>
      </w:r>
      <w:r w:rsidR="00B30008" w:rsidRPr="00762F97">
        <w:rPr>
          <w:b/>
          <w:sz w:val="22"/>
        </w:rPr>
        <w:t>İstanbul Kültür Üniversitesi</w:t>
      </w:r>
      <w:r w:rsidR="00B30008" w:rsidRPr="00762F97">
        <w:rPr>
          <w:sz w:val="22"/>
        </w:rPr>
        <w:t>’nde</w:t>
      </w:r>
      <w:r w:rsidRPr="00762F97">
        <w:rPr>
          <w:sz w:val="22"/>
        </w:rPr>
        <w:t xml:space="preserve"> gerçekleşecek törenle ödülleri takdim edilecek. </w:t>
      </w:r>
    </w:p>
    <w:p w:rsidR="00762F97" w:rsidRPr="00762F97" w:rsidRDefault="00762F97" w:rsidP="00762F97">
      <w:pPr>
        <w:spacing w:line="360" w:lineRule="auto"/>
        <w:jc w:val="both"/>
        <w:rPr>
          <w:sz w:val="22"/>
        </w:rPr>
      </w:pPr>
    </w:p>
    <w:p w:rsidR="00DB5332" w:rsidRPr="00762F97" w:rsidRDefault="00C5037E" w:rsidP="00762F97">
      <w:pPr>
        <w:spacing w:line="360" w:lineRule="auto"/>
        <w:jc w:val="both"/>
        <w:rPr>
          <w:sz w:val="22"/>
        </w:rPr>
      </w:pPr>
      <w:r w:rsidRPr="00762F97">
        <w:rPr>
          <w:rFonts w:eastAsia="Times New Roman" w:cstheme="minorHAnsi"/>
          <w:sz w:val="22"/>
          <w:lang w:eastAsia="tr-TR"/>
        </w:rPr>
        <w:t>Jüri üyeliğini,</w:t>
      </w:r>
      <w:r w:rsidR="00DB5332" w:rsidRPr="00762F97">
        <w:rPr>
          <w:rFonts w:eastAsia="Times New Roman" w:cstheme="minorHAnsi"/>
          <w:sz w:val="22"/>
          <w:lang w:eastAsia="tr-TR"/>
        </w:rPr>
        <w:t xml:space="preserve"> </w:t>
      </w:r>
      <w:r w:rsidR="00E47261" w:rsidRPr="00762F97">
        <w:rPr>
          <w:rFonts w:eastAsia="Times New Roman" w:cstheme="minorHAnsi"/>
          <w:b/>
          <w:sz w:val="22"/>
          <w:lang w:eastAsia="tr-TR"/>
        </w:rPr>
        <w:t xml:space="preserve">İstanbul Kültür Üniversitesi Mimarlık Fakültesi </w:t>
      </w:r>
      <w:r w:rsidR="00087DFA" w:rsidRPr="00762F97">
        <w:rPr>
          <w:rFonts w:eastAsia="Times New Roman" w:cstheme="minorHAnsi"/>
          <w:sz w:val="22"/>
          <w:lang w:eastAsia="tr-TR"/>
        </w:rPr>
        <w:t xml:space="preserve">akademik kadrosunun ve </w:t>
      </w:r>
      <w:proofErr w:type="spellStart"/>
      <w:r w:rsidR="00087DFA" w:rsidRPr="00762F97">
        <w:rPr>
          <w:rFonts w:eastAsia="Times New Roman" w:cstheme="minorHAnsi"/>
          <w:sz w:val="22"/>
          <w:lang w:eastAsia="tr-TR"/>
        </w:rPr>
        <w:t>SketchUp</w:t>
      </w:r>
      <w:proofErr w:type="spellEnd"/>
      <w:r w:rsidR="00087DFA" w:rsidRPr="00762F97">
        <w:rPr>
          <w:rFonts w:eastAsia="Times New Roman" w:cstheme="minorHAnsi"/>
          <w:sz w:val="22"/>
          <w:lang w:eastAsia="tr-TR"/>
        </w:rPr>
        <w:t xml:space="preserve"> temsilcilerinin </w:t>
      </w:r>
      <w:r w:rsidRPr="00762F97">
        <w:rPr>
          <w:rFonts w:eastAsia="Times New Roman" w:cstheme="minorHAnsi"/>
          <w:sz w:val="22"/>
          <w:lang w:eastAsia="tr-TR"/>
        </w:rPr>
        <w:t xml:space="preserve">yapacağı yarışmada, en </w:t>
      </w:r>
      <w:r w:rsidR="00087DFA" w:rsidRPr="00762F97">
        <w:rPr>
          <w:rFonts w:eastAsia="Times New Roman" w:cstheme="minorHAnsi"/>
          <w:sz w:val="22"/>
          <w:lang w:eastAsia="tr-TR"/>
        </w:rPr>
        <w:t>iyi tasarımı yapan</w:t>
      </w:r>
      <w:r w:rsidRPr="00762F97">
        <w:rPr>
          <w:rFonts w:eastAsia="Times New Roman" w:cstheme="minorHAnsi"/>
          <w:sz w:val="22"/>
          <w:lang w:eastAsia="tr-TR"/>
        </w:rPr>
        <w:t xml:space="preserve"> takıma </w:t>
      </w:r>
      <w:r w:rsidR="00087DFA" w:rsidRPr="00762F97">
        <w:rPr>
          <w:rFonts w:eastAsia="Times New Roman" w:cstheme="minorHAnsi"/>
          <w:sz w:val="22"/>
          <w:lang w:eastAsia="tr-TR"/>
        </w:rPr>
        <w:t>1</w:t>
      </w:r>
      <w:r w:rsidR="003E41FE" w:rsidRPr="00762F97">
        <w:rPr>
          <w:rFonts w:eastAsia="Times New Roman" w:cstheme="minorHAnsi"/>
          <w:sz w:val="22"/>
          <w:lang w:eastAsia="tr-TR"/>
        </w:rPr>
        <w:t>0</w:t>
      </w:r>
      <w:r w:rsidRPr="00762F97">
        <w:rPr>
          <w:rFonts w:eastAsia="Times New Roman" w:cstheme="minorHAnsi"/>
          <w:sz w:val="22"/>
          <w:lang w:eastAsia="tr-TR"/>
        </w:rPr>
        <w:t xml:space="preserve"> bin lira, ikinci takıma </w:t>
      </w:r>
      <w:r w:rsidR="00087DFA" w:rsidRPr="00762F97">
        <w:rPr>
          <w:rFonts w:eastAsia="Times New Roman" w:cstheme="minorHAnsi"/>
          <w:sz w:val="22"/>
          <w:lang w:eastAsia="tr-TR"/>
        </w:rPr>
        <w:t>7</w:t>
      </w:r>
      <w:r w:rsidRPr="00762F97">
        <w:rPr>
          <w:rFonts w:eastAsia="Times New Roman" w:cstheme="minorHAnsi"/>
          <w:sz w:val="22"/>
          <w:lang w:eastAsia="tr-TR"/>
        </w:rPr>
        <w:t xml:space="preserve"> bin</w:t>
      </w:r>
      <w:r w:rsidR="00087DFA" w:rsidRPr="00762F97">
        <w:rPr>
          <w:rFonts w:eastAsia="Times New Roman" w:cstheme="minorHAnsi"/>
          <w:sz w:val="22"/>
          <w:lang w:eastAsia="tr-TR"/>
        </w:rPr>
        <w:t xml:space="preserve"> 500</w:t>
      </w:r>
      <w:r w:rsidRPr="00762F97">
        <w:rPr>
          <w:rFonts w:eastAsia="Times New Roman" w:cstheme="minorHAnsi"/>
          <w:sz w:val="22"/>
          <w:lang w:eastAsia="tr-TR"/>
        </w:rPr>
        <w:t xml:space="preserve"> lira, üçüncü takıma ise 5 bin lira ödül verilecek.</w:t>
      </w:r>
      <w:r w:rsidR="003E41FE" w:rsidRPr="00762F97">
        <w:rPr>
          <w:rFonts w:eastAsia="Times New Roman" w:cstheme="minorHAnsi"/>
          <w:sz w:val="22"/>
          <w:lang w:eastAsia="tr-TR"/>
        </w:rPr>
        <w:t xml:space="preserve"> Ayrıca yarışmada başarı gösteren ve jüriyi etkileyen </w:t>
      </w:r>
      <w:r w:rsidR="00087DFA" w:rsidRPr="00762F97">
        <w:rPr>
          <w:rFonts w:eastAsia="Times New Roman" w:cstheme="minorHAnsi"/>
          <w:sz w:val="22"/>
          <w:lang w:eastAsia="tr-TR"/>
        </w:rPr>
        <w:t>3</w:t>
      </w:r>
      <w:r w:rsidR="003E41FE" w:rsidRPr="00762F97">
        <w:rPr>
          <w:rFonts w:eastAsia="Times New Roman" w:cstheme="minorHAnsi"/>
          <w:sz w:val="22"/>
          <w:lang w:eastAsia="tr-TR"/>
        </w:rPr>
        <w:t xml:space="preserve"> farklı takıma da biner lir</w:t>
      </w:r>
      <w:r w:rsidR="006D3CF2" w:rsidRPr="00762F97">
        <w:rPr>
          <w:rFonts w:eastAsia="Times New Roman" w:cstheme="minorHAnsi"/>
          <w:sz w:val="22"/>
          <w:lang w:eastAsia="tr-TR"/>
        </w:rPr>
        <w:t>alık mansiyon ödülü verilecek</w:t>
      </w:r>
      <w:r w:rsidR="003E41FE" w:rsidRPr="00762F97">
        <w:rPr>
          <w:rFonts w:eastAsia="Times New Roman" w:cstheme="minorHAnsi"/>
          <w:sz w:val="22"/>
          <w:lang w:eastAsia="tr-TR"/>
        </w:rPr>
        <w:t>.</w:t>
      </w:r>
      <w:r w:rsidRPr="00762F97">
        <w:rPr>
          <w:rFonts w:eastAsia="Times New Roman" w:cstheme="minorHAnsi"/>
          <w:sz w:val="22"/>
          <w:lang w:eastAsia="tr-TR"/>
        </w:rPr>
        <w:t xml:space="preserve"> </w:t>
      </w:r>
    </w:p>
    <w:p w:rsidR="00DB5332" w:rsidRPr="00087DFA" w:rsidRDefault="00DB5332" w:rsidP="00087DFA">
      <w:pPr>
        <w:spacing w:line="276" w:lineRule="auto"/>
        <w:rPr>
          <w:szCs w:val="28"/>
        </w:rPr>
      </w:pPr>
    </w:p>
    <w:sectPr w:rsidR="00DB5332" w:rsidRPr="00087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D5"/>
    <w:rsid w:val="000077B6"/>
    <w:rsid w:val="00047B86"/>
    <w:rsid w:val="00087DFA"/>
    <w:rsid w:val="000F7EF2"/>
    <w:rsid w:val="001157E3"/>
    <w:rsid w:val="0014738E"/>
    <w:rsid w:val="0020549D"/>
    <w:rsid w:val="00252E13"/>
    <w:rsid w:val="002C58A3"/>
    <w:rsid w:val="003E41FE"/>
    <w:rsid w:val="00404B5A"/>
    <w:rsid w:val="00451E9C"/>
    <w:rsid w:val="00457597"/>
    <w:rsid w:val="00465AE2"/>
    <w:rsid w:val="00490B38"/>
    <w:rsid w:val="00491125"/>
    <w:rsid w:val="004E5D52"/>
    <w:rsid w:val="005868DD"/>
    <w:rsid w:val="006840DE"/>
    <w:rsid w:val="006909F5"/>
    <w:rsid w:val="006D3CF2"/>
    <w:rsid w:val="006D6D66"/>
    <w:rsid w:val="0074507D"/>
    <w:rsid w:val="00762F97"/>
    <w:rsid w:val="00783590"/>
    <w:rsid w:val="00816E3E"/>
    <w:rsid w:val="00827D55"/>
    <w:rsid w:val="008304A8"/>
    <w:rsid w:val="00842931"/>
    <w:rsid w:val="0084328E"/>
    <w:rsid w:val="008559D5"/>
    <w:rsid w:val="00870CF5"/>
    <w:rsid w:val="008C05D9"/>
    <w:rsid w:val="009333A8"/>
    <w:rsid w:val="0098353C"/>
    <w:rsid w:val="00AF01E1"/>
    <w:rsid w:val="00B30008"/>
    <w:rsid w:val="00B45DB4"/>
    <w:rsid w:val="00BA12DB"/>
    <w:rsid w:val="00BF3280"/>
    <w:rsid w:val="00C06153"/>
    <w:rsid w:val="00C5037E"/>
    <w:rsid w:val="00C53E8B"/>
    <w:rsid w:val="00C6792C"/>
    <w:rsid w:val="00CC1846"/>
    <w:rsid w:val="00CF0883"/>
    <w:rsid w:val="00D4084E"/>
    <w:rsid w:val="00D50E5E"/>
    <w:rsid w:val="00D607CA"/>
    <w:rsid w:val="00DB5332"/>
    <w:rsid w:val="00DD2ED0"/>
    <w:rsid w:val="00DE1244"/>
    <w:rsid w:val="00E16A70"/>
    <w:rsid w:val="00E33550"/>
    <w:rsid w:val="00E409BC"/>
    <w:rsid w:val="00E47261"/>
    <w:rsid w:val="00F42072"/>
    <w:rsid w:val="00F73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3D9"/>
  <w15:docId w15:val="{AF5FAACD-D752-4BC7-A6C2-95608B1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BC"/>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409BC"/>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DB5332"/>
    <w:pPr>
      <w:spacing w:after="160" w:line="259" w:lineRule="auto"/>
      <w:ind w:left="720"/>
      <w:contextualSpacing/>
    </w:pPr>
    <w:rPr>
      <w:sz w:val="22"/>
      <w:szCs w:val="22"/>
      <w:lang w:val="en-US"/>
    </w:rPr>
  </w:style>
  <w:style w:type="character" w:styleId="Kpr">
    <w:name w:val="Hyperlink"/>
    <w:basedOn w:val="VarsaylanParagrafYazTipi"/>
    <w:uiPriority w:val="99"/>
    <w:unhideWhenUsed/>
    <w:rsid w:val="00DB5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3289">
      <w:bodyDiv w:val="1"/>
      <w:marLeft w:val="0"/>
      <w:marRight w:val="0"/>
      <w:marTop w:val="0"/>
      <w:marBottom w:val="0"/>
      <w:divBdr>
        <w:top w:val="none" w:sz="0" w:space="0" w:color="auto"/>
        <w:left w:val="none" w:sz="0" w:space="0" w:color="auto"/>
        <w:bottom w:val="none" w:sz="0" w:space="0" w:color="auto"/>
        <w:right w:val="none" w:sz="0" w:space="0" w:color="auto"/>
      </w:divBdr>
    </w:div>
    <w:div w:id="20500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321</Words>
  <Characters>1830</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Berivan Arslan Pekşen</dc:creator>
  <cp:lastModifiedBy>Merve Dündar</cp:lastModifiedBy>
  <cp:revision>11</cp:revision>
  <dcterms:created xsi:type="dcterms:W3CDTF">2020-02-14T07:55:00Z</dcterms:created>
  <dcterms:modified xsi:type="dcterms:W3CDTF">2020-02-17T09:57:00Z</dcterms:modified>
</cp:coreProperties>
</file>