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BC" w:rsidRPr="00807D34" w:rsidRDefault="00E409BC" w:rsidP="00E409BC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Theme="minorHAnsi" w:hAnsiTheme="minorHAnsi" w:cs="Arial"/>
          <w:spacing w:val="-5"/>
          <w:szCs w:val="22"/>
        </w:rPr>
      </w:pPr>
      <w:r w:rsidRPr="00807D34">
        <w:rPr>
          <w:noProof/>
        </w:rPr>
        <w:drawing>
          <wp:anchor distT="0" distB="0" distL="114300" distR="114300" simplePos="0" relativeHeight="251659264" behindDoc="0" locked="0" layoutInCell="1" allowOverlap="1" wp14:anchorId="36367EBB" wp14:editId="63A896B6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4DF">
        <w:rPr>
          <w:rFonts w:asciiTheme="minorHAnsi" w:hAnsiTheme="minorHAnsi" w:cs="HelveticaNeue"/>
          <w:color w:val="5A3696"/>
        </w:rPr>
        <w:tab/>
      </w:r>
    </w:p>
    <w:p w:rsidR="00E409BC" w:rsidRPr="00807D34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14"/>
          <w:szCs w:val="22"/>
        </w:rPr>
      </w:pPr>
    </w:p>
    <w:p w:rsidR="00E409BC" w:rsidRPr="00A81D01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 w:rsidRPr="00A81D01">
        <w:rPr>
          <w:rFonts w:asciiTheme="minorHAnsi" w:hAnsiTheme="minorHAnsi" w:cs="Arial"/>
          <w:b/>
          <w:spacing w:val="-5"/>
          <w:sz w:val="48"/>
          <w:szCs w:val="22"/>
          <w:u w:val="single"/>
        </w:rPr>
        <w:t>BASIN BÜLTENİ</w:t>
      </w:r>
    </w:p>
    <w:p w:rsidR="00E409BC" w:rsidRPr="00807D34" w:rsidRDefault="00E409BC" w:rsidP="00E409BC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4"/>
          <w:szCs w:val="22"/>
          <w:u w:val="single"/>
        </w:rPr>
      </w:pPr>
    </w:p>
    <w:p w:rsidR="00E409BC" w:rsidRPr="00490B38" w:rsidRDefault="00C06153" w:rsidP="00E409BC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Theme="minorHAnsi" w:hAnsiTheme="minorHAnsi" w:cs="Arial"/>
          <w:b/>
          <w:spacing w:val="-5"/>
          <w:sz w:val="44"/>
          <w:szCs w:val="22"/>
        </w:rPr>
      </w:pPr>
      <w:r>
        <w:rPr>
          <w:rFonts w:asciiTheme="minorHAnsi" w:hAnsiTheme="minorHAnsi" w:cs="Arial"/>
          <w:b/>
          <w:spacing w:val="-5"/>
          <w:sz w:val="44"/>
          <w:szCs w:val="22"/>
        </w:rPr>
        <w:t>“METROPOL AN” SERGİSİ İKÜSAG’D</w:t>
      </w:r>
      <w:r w:rsidR="00490B38" w:rsidRPr="000077B6">
        <w:rPr>
          <w:rFonts w:asciiTheme="minorHAnsi" w:hAnsiTheme="minorHAnsi" w:cs="Arial"/>
          <w:b/>
          <w:spacing w:val="-5"/>
          <w:sz w:val="44"/>
          <w:szCs w:val="22"/>
        </w:rPr>
        <w:t>A AÇILIYOR</w:t>
      </w:r>
    </w:p>
    <w:p w:rsidR="00E409BC" w:rsidRPr="00E409BC" w:rsidRDefault="00E409BC" w:rsidP="00E409BC">
      <w:pPr>
        <w:jc w:val="center"/>
        <w:rPr>
          <w:sz w:val="28"/>
          <w:highlight w:val="yellow"/>
        </w:rPr>
      </w:pPr>
    </w:p>
    <w:p w:rsidR="00E409BC" w:rsidRPr="00E409BC" w:rsidRDefault="00E409BC" w:rsidP="00E409BC">
      <w:pPr>
        <w:spacing w:line="276" w:lineRule="auto"/>
        <w:jc w:val="center"/>
        <w:rPr>
          <w:b/>
          <w:sz w:val="36"/>
          <w:szCs w:val="36"/>
          <w:highlight w:val="yellow"/>
        </w:rPr>
      </w:pPr>
    </w:p>
    <w:p w:rsidR="00E409BC" w:rsidRPr="002C58A3" w:rsidRDefault="00DD2ED0" w:rsidP="002C58A3">
      <w:pPr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İKÜ’lü</w:t>
      </w:r>
      <w:proofErr w:type="spellEnd"/>
      <w:r>
        <w:rPr>
          <w:b/>
          <w:i/>
          <w:sz w:val="36"/>
          <w:szCs w:val="36"/>
        </w:rPr>
        <w:t xml:space="preserve"> Dr. Öğretim Üyesi Reyhan Uludağ</w:t>
      </w:r>
      <w:r w:rsidR="00BA12DB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</w:t>
      </w:r>
      <w:r w:rsidR="00BA12DB">
        <w:rPr>
          <w:b/>
          <w:i/>
          <w:sz w:val="36"/>
          <w:szCs w:val="36"/>
        </w:rPr>
        <w:t xml:space="preserve">11’inci kişisel sergisi ‘Metropol </w:t>
      </w:r>
      <w:proofErr w:type="spellStart"/>
      <w:r w:rsidR="00BA12DB">
        <w:rPr>
          <w:b/>
          <w:i/>
          <w:sz w:val="36"/>
          <w:szCs w:val="36"/>
        </w:rPr>
        <w:t>An’ı</w:t>
      </w:r>
      <w:proofErr w:type="spellEnd"/>
      <w:r w:rsidR="00BA12DB">
        <w:rPr>
          <w:b/>
          <w:i/>
          <w:sz w:val="36"/>
          <w:szCs w:val="36"/>
        </w:rPr>
        <w:t>,</w:t>
      </w:r>
      <w:r w:rsidR="00CF0883">
        <w:rPr>
          <w:b/>
          <w:i/>
          <w:sz w:val="36"/>
          <w:szCs w:val="36"/>
        </w:rPr>
        <w:t xml:space="preserve"> </w:t>
      </w:r>
      <w:proofErr w:type="spellStart"/>
      <w:r w:rsidR="00CF0883">
        <w:rPr>
          <w:b/>
          <w:i/>
          <w:sz w:val="36"/>
          <w:szCs w:val="36"/>
        </w:rPr>
        <w:t>İKÜSAG’da</w:t>
      </w:r>
      <w:proofErr w:type="spellEnd"/>
      <w:r w:rsidR="002C58A3" w:rsidRPr="00490B38">
        <w:rPr>
          <w:b/>
          <w:i/>
          <w:sz w:val="36"/>
          <w:szCs w:val="36"/>
        </w:rPr>
        <w:t xml:space="preserve"> açıyor</w:t>
      </w:r>
    </w:p>
    <w:p w:rsidR="00E409BC" w:rsidRDefault="00E409BC" w:rsidP="00E409BC">
      <w:pPr>
        <w:spacing w:after="100" w:afterAutospacing="1" w:line="360" w:lineRule="auto"/>
        <w:jc w:val="both"/>
        <w:rPr>
          <w:b/>
        </w:rPr>
      </w:pPr>
    </w:p>
    <w:p w:rsidR="00490B38" w:rsidRDefault="002C58A3" w:rsidP="002C58A3">
      <w:pPr>
        <w:spacing w:line="360" w:lineRule="auto"/>
        <w:jc w:val="both"/>
      </w:pPr>
      <w:r>
        <w:t>Fransa</w:t>
      </w:r>
      <w:r w:rsidR="00490B38">
        <w:t>’</w:t>
      </w:r>
      <w:r>
        <w:t xml:space="preserve">nın başkenti </w:t>
      </w:r>
      <w:r w:rsidRPr="002C58A3">
        <w:t xml:space="preserve">Paris’teki dünyaca ünlü </w:t>
      </w:r>
      <w:proofErr w:type="spellStart"/>
      <w:r w:rsidR="00047B86">
        <w:t>Louvre</w:t>
      </w:r>
      <w:proofErr w:type="spellEnd"/>
      <w:r w:rsidR="00047B86">
        <w:t xml:space="preserve"> Müzesi</w:t>
      </w:r>
      <w:r w:rsidR="00842931">
        <w:t xml:space="preserve">’nde </w:t>
      </w:r>
      <w:r w:rsidRPr="002C58A3">
        <w:t xml:space="preserve">her yıl geleneksel olarak düzenlenen Uluslararası Plastik Sanatlar </w:t>
      </w:r>
      <w:proofErr w:type="spellStart"/>
      <w:r w:rsidRPr="002C58A3">
        <w:t>Etkinliği’nden</w:t>
      </w:r>
      <w:proofErr w:type="spellEnd"/>
      <w:r w:rsidRPr="002C58A3">
        <w:t xml:space="preserve"> altın madalyayla dönen </w:t>
      </w:r>
      <w:r w:rsidRPr="00490B38">
        <w:rPr>
          <w:b/>
        </w:rPr>
        <w:t>İstanbul Kültür Üniversitesi (İKÜ) Sanat ve Tasarım B</w:t>
      </w:r>
      <w:r w:rsidR="00842931">
        <w:rPr>
          <w:b/>
        </w:rPr>
        <w:t>ölümü</w:t>
      </w:r>
      <w:r w:rsidR="00842931" w:rsidRPr="00842931">
        <w:t>’nden</w:t>
      </w:r>
      <w:r w:rsidR="00842931">
        <w:rPr>
          <w:b/>
        </w:rPr>
        <w:t xml:space="preserve"> </w:t>
      </w:r>
      <w:r w:rsidR="00DD2ED0">
        <w:rPr>
          <w:b/>
        </w:rPr>
        <w:t xml:space="preserve">Dr. Öğretim Üyesi </w:t>
      </w:r>
      <w:r w:rsidRPr="00490B38">
        <w:rPr>
          <w:b/>
        </w:rPr>
        <w:t>Reyhan Uludağ Eraslan</w:t>
      </w:r>
      <w:r w:rsidR="00CF0883">
        <w:t>, 11’inci</w:t>
      </w:r>
      <w:r w:rsidRPr="002C58A3">
        <w:t xml:space="preserve"> kişisel sergisini</w:t>
      </w:r>
      <w:r w:rsidR="00490B38">
        <w:t xml:space="preserve">, </w:t>
      </w:r>
      <w:r w:rsidR="00CF0883">
        <w:rPr>
          <w:b/>
        </w:rPr>
        <w:t>30 Ocak</w:t>
      </w:r>
      <w:r w:rsidR="00842931">
        <w:rPr>
          <w:b/>
        </w:rPr>
        <w:t xml:space="preserve"> Çarşamba </w:t>
      </w:r>
      <w:r w:rsidR="00842931" w:rsidRPr="00842931">
        <w:t>günü</w:t>
      </w:r>
      <w:r w:rsidR="00CF0883">
        <w:t xml:space="preserve"> </w:t>
      </w:r>
      <w:proofErr w:type="spellStart"/>
      <w:r w:rsidR="00CF0883" w:rsidRPr="00BA12DB">
        <w:rPr>
          <w:b/>
        </w:rPr>
        <w:t>İKÜSAG</w:t>
      </w:r>
      <w:r w:rsidR="00CF0883">
        <w:t>’</w:t>
      </w:r>
      <w:r w:rsidR="00842931">
        <w:t>d</w:t>
      </w:r>
      <w:r w:rsidRPr="002C58A3">
        <w:t>a</w:t>
      </w:r>
      <w:proofErr w:type="spellEnd"/>
      <w:r w:rsidR="000F7EF2">
        <w:t xml:space="preserve"> </w:t>
      </w:r>
      <w:r w:rsidR="00BA12DB">
        <w:t>gerçekleşecek açılışla sanatseverlerin beğenisine sunacak.</w:t>
      </w:r>
    </w:p>
    <w:p w:rsidR="00842931" w:rsidRDefault="00842931" w:rsidP="000077B6">
      <w:pPr>
        <w:spacing w:line="360" w:lineRule="auto"/>
        <w:jc w:val="both"/>
      </w:pPr>
    </w:p>
    <w:p w:rsidR="00842931" w:rsidRDefault="000F7EF2" w:rsidP="002C58A3">
      <w:pPr>
        <w:spacing w:line="360" w:lineRule="auto"/>
        <w:jc w:val="both"/>
      </w:pPr>
      <w:r w:rsidRPr="000077B6">
        <w:t>Eserlerinde</w:t>
      </w:r>
      <w:r w:rsidR="000077B6" w:rsidRPr="000077B6">
        <w:t xml:space="preserve"> genellikle</w:t>
      </w:r>
      <w:r w:rsidRPr="000077B6">
        <w:t xml:space="preserve"> özgürlük kavramlarına </w:t>
      </w:r>
      <w:r w:rsidR="000077B6" w:rsidRPr="000077B6">
        <w:t xml:space="preserve">geniş </w:t>
      </w:r>
      <w:r w:rsidRPr="000077B6">
        <w:t>yer veren</w:t>
      </w:r>
      <w:r w:rsidR="00404B5A">
        <w:t xml:space="preserve"> </w:t>
      </w:r>
      <w:r w:rsidR="00DD2ED0">
        <w:rPr>
          <w:b/>
        </w:rPr>
        <w:t xml:space="preserve">Dr. Öğretim Üyesi </w:t>
      </w:r>
      <w:r w:rsidR="00490B38" w:rsidRPr="000077B6">
        <w:rPr>
          <w:b/>
        </w:rPr>
        <w:t>Reyhan Uludağ Eraslan</w:t>
      </w:r>
      <w:r w:rsidRPr="000077B6">
        <w:t>, kalabalık ve karmaşayı birleştirerek</w:t>
      </w:r>
      <w:r w:rsidR="000077B6" w:rsidRPr="000077B6">
        <w:t>,</w:t>
      </w:r>
      <w:r w:rsidRPr="000077B6">
        <w:t xml:space="preserve"> her kalabalığın ve karmaşanın içinde bir bütünün varlığını</w:t>
      </w:r>
      <w:r w:rsidR="00404B5A">
        <w:t>,</w:t>
      </w:r>
      <w:r w:rsidRPr="000077B6">
        <w:t xml:space="preserve"> çizgilerle ortaya </w:t>
      </w:r>
      <w:r w:rsidR="000077B6" w:rsidRPr="000077B6">
        <w:t xml:space="preserve">koyuyor. </w:t>
      </w:r>
      <w:r w:rsidR="00C06153">
        <w:t>H</w:t>
      </w:r>
      <w:r w:rsidR="000077B6" w:rsidRPr="000077B6">
        <w:t>areket, ritim ve devinim duygusunun yoğun bir şekilde</w:t>
      </w:r>
      <w:r w:rsidRPr="000077B6">
        <w:t xml:space="preserve"> </w:t>
      </w:r>
      <w:r w:rsidR="00842931">
        <w:t xml:space="preserve">kendini hissettirdiği sergi, </w:t>
      </w:r>
      <w:r w:rsidR="00842931" w:rsidRPr="00842931">
        <w:rPr>
          <w:b/>
        </w:rPr>
        <w:t>30 Ocak Çarşamba</w:t>
      </w:r>
      <w:r w:rsidR="00842931" w:rsidRPr="00842931">
        <w:t xml:space="preserve"> günü </w:t>
      </w:r>
      <w:r w:rsidR="00842931" w:rsidRPr="00842931">
        <w:rPr>
          <w:b/>
        </w:rPr>
        <w:t>saat 15.00’</w:t>
      </w:r>
      <w:r w:rsidR="00842931" w:rsidRPr="00842931">
        <w:t xml:space="preserve">da </w:t>
      </w:r>
      <w:r w:rsidR="00842931">
        <w:t xml:space="preserve">İKÜ </w:t>
      </w:r>
      <w:r w:rsidR="00842931" w:rsidRPr="00842931">
        <w:t>Ataköy yerleşkesinde gerçekleştirilecek açılış kokteyli ile kapılarını açacak</w:t>
      </w:r>
      <w:r w:rsidR="00842931">
        <w:t>.</w:t>
      </w:r>
    </w:p>
    <w:p w:rsidR="00842931" w:rsidRDefault="00842931" w:rsidP="002C58A3">
      <w:pPr>
        <w:spacing w:line="360" w:lineRule="auto"/>
        <w:jc w:val="both"/>
      </w:pPr>
    </w:p>
    <w:p w:rsidR="00842931" w:rsidRPr="002C58A3" w:rsidRDefault="00842931" w:rsidP="002C58A3">
      <w:pPr>
        <w:spacing w:line="360" w:lineRule="auto"/>
        <w:jc w:val="both"/>
      </w:pPr>
      <w:r>
        <w:t xml:space="preserve">30’a yakın yağlı boya, suluboya, gravür, video art ve akrilik tablonun görücüye çıkacağı </w:t>
      </w:r>
      <w:r>
        <w:rPr>
          <w:b/>
        </w:rPr>
        <w:t>“Metropol An</w:t>
      </w:r>
      <w:r w:rsidRPr="00490B38">
        <w:rPr>
          <w:b/>
        </w:rPr>
        <w:t>”</w:t>
      </w:r>
      <w:r>
        <w:t xml:space="preserve"> adlı sergi, </w:t>
      </w:r>
      <w:r>
        <w:rPr>
          <w:b/>
        </w:rPr>
        <w:t>27 Şubat</w:t>
      </w:r>
      <w:r w:rsidR="00C53E8B" w:rsidRPr="00C53E8B">
        <w:rPr>
          <w:b/>
        </w:rPr>
        <w:t xml:space="preserve"> Çarşamba</w:t>
      </w:r>
      <w:r w:rsidR="00C53E8B">
        <w:t xml:space="preserve"> gününe</w:t>
      </w:r>
      <w:r>
        <w:t xml:space="preserve"> kadar sanatseverlerin ziyaretine açık kalacak.</w:t>
      </w:r>
      <w:bookmarkStart w:id="0" w:name="_GoBack"/>
      <w:bookmarkEnd w:id="0"/>
    </w:p>
    <w:sectPr w:rsidR="00842931" w:rsidRPr="002C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D5"/>
    <w:rsid w:val="000077B6"/>
    <w:rsid w:val="00047B86"/>
    <w:rsid w:val="000F7EF2"/>
    <w:rsid w:val="0014738E"/>
    <w:rsid w:val="002C58A3"/>
    <w:rsid w:val="00404B5A"/>
    <w:rsid w:val="00451E9C"/>
    <w:rsid w:val="00490B38"/>
    <w:rsid w:val="005868DD"/>
    <w:rsid w:val="006909F5"/>
    <w:rsid w:val="00783590"/>
    <w:rsid w:val="008304A8"/>
    <w:rsid w:val="00842931"/>
    <w:rsid w:val="0084328E"/>
    <w:rsid w:val="008559D5"/>
    <w:rsid w:val="009333A8"/>
    <w:rsid w:val="00BA12DB"/>
    <w:rsid w:val="00C06153"/>
    <w:rsid w:val="00C53E8B"/>
    <w:rsid w:val="00C6792C"/>
    <w:rsid w:val="00CF0883"/>
    <w:rsid w:val="00D50E5E"/>
    <w:rsid w:val="00D607CA"/>
    <w:rsid w:val="00DD2ED0"/>
    <w:rsid w:val="00E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42CD"/>
  <w15:docId w15:val="{AF5FAACD-D752-4BC7-A6C2-95608B1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BC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9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Arslan Pekşen</dc:creator>
  <cp:lastModifiedBy>Berivan Arslan Pekşen</cp:lastModifiedBy>
  <cp:revision>4</cp:revision>
  <dcterms:created xsi:type="dcterms:W3CDTF">2019-01-10T11:51:00Z</dcterms:created>
  <dcterms:modified xsi:type="dcterms:W3CDTF">2019-01-10T12:08:00Z</dcterms:modified>
</cp:coreProperties>
</file>